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6C" w:rsidRPr="00AD346C" w:rsidRDefault="00AD346C" w:rsidP="00AD346C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Федеральное агентство связи (</w:t>
      </w:r>
      <w:proofErr w:type="spellStart"/>
      <w:r w:rsidRPr="00AD346C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Россвязь</w:t>
      </w:r>
      <w:proofErr w:type="spellEnd"/>
      <w:r w:rsidRPr="00AD34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П Р О Г Р А М </w:t>
      </w:r>
      <w:proofErr w:type="spellStart"/>
      <w:proofErr w:type="gramStart"/>
      <w:r w:rsidRPr="00AD346C">
        <w:rPr>
          <w:rFonts w:ascii="Times New Roman" w:eastAsia="Times New Roman" w:hAnsi="Times New Roman" w:cs="Times New Roman"/>
          <w:b/>
          <w:bCs/>
          <w:sz w:val="36"/>
          <w:u w:val="single"/>
          <w:lang w:eastAsia="ru-RU"/>
        </w:rPr>
        <w:t>М</w:t>
      </w:r>
      <w:proofErr w:type="spellEnd"/>
      <w:proofErr w:type="gramEnd"/>
      <w:r w:rsidRPr="00AD346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А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3-го научно-практического семинара по истории почты и филателии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</w:t>
      </w:r>
      <w:r w:rsidRPr="00AD3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развития почты и знаков почтовой оплаты Российской империи»</w:t>
      </w:r>
      <w:r w:rsidRPr="00AD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 100-летию юбилейного выпуска почтовых марок, посвященного династии Романовых).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ind w:right="3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Организаторы научно-практического семинара: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Федеральное агентство связи (</w:t>
      </w:r>
      <w:proofErr w:type="spellStart"/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Россвязь</w:t>
      </w:r>
      <w:proofErr w:type="spellEnd"/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>), ЦМС имени А. С. Попова, ИТЦ «Марка», ФГУП «Почта России».</w:t>
      </w:r>
      <w:r w:rsidRPr="00AD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09-10 октября 2012 г.                                       </w:t>
      </w:r>
      <w:r w:rsidRPr="00AD34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Регистрация участников 9 октября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Малый конференц-зал                                                                     </w:t>
      </w:r>
      <w:r w:rsidRPr="00AD34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9.30-10.00 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Центрального музея связи имени А. С. Попова</w:t>
      </w:r>
      <w:r w:rsidRPr="00AD346C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i/>
          <w:iCs/>
          <w:lang w:eastAsia="ru-RU"/>
        </w:rPr>
        <w:t xml:space="preserve">Санкт-Петербург, ул. </w:t>
      </w:r>
      <w:proofErr w:type="gramStart"/>
      <w:r w:rsidRPr="00AD346C">
        <w:rPr>
          <w:rFonts w:ascii="Times New Roman" w:eastAsia="Times New Roman" w:hAnsi="Times New Roman" w:cs="Times New Roman"/>
          <w:i/>
          <w:iCs/>
          <w:lang w:eastAsia="ru-RU"/>
        </w:rPr>
        <w:t>Почтамтская</w:t>
      </w:r>
      <w:proofErr w:type="gramEnd"/>
      <w:r w:rsidRPr="00AD346C">
        <w:rPr>
          <w:rFonts w:ascii="Times New Roman" w:eastAsia="Times New Roman" w:hAnsi="Times New Roman" w:cs="Times New Roman"/>
          <w:i/>
          <w:iCs/>
          <w:lang w:eastAsia="ru-RU"/>
        </w:rPr>
        <w:t>, д.7                                                                                        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>9 октября 2012 г.         «ФИЛАТЕЛИЯ»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 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10.00-10.15</w:t>
      </w:r>
      <w:r w:rsidRPr="00AD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  Приветствие участникам семинара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AD34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  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after="0" w:line="240" w:lineRule="auto"/>
        <w:ind w:left="1410" w:right="15" w:hanging="1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10.15- 10.30</w:t>
      </w:r>
      <w:r w:rsidRPr="00AD34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 Людмила Николаевна БАКАЮТОВА, директор ЦМС имени А.С.Попова, кандидат </w:t>
      </w:r>
      <w:proofErr w:type="spellStart"/>
      <w:r w:rsidRPr="00AD34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культурологии</w:t>
      </w:r>
      <w:proofErr w:type="spellEnd"/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МИР, ОЧАРОВАННЫЙ ПОЧТОВЫМИ МАРКАМИ 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(Культурологические и социально-экономические условия возникновения и развития коллекционирования знаков почтовой оплаты в XIX–</w:t>
      </w:r>
      <w:proofErr w:type="spellStart"/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proofErr w:type="spellEnd"/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XX вв.) </w:t>
      </w:r>
      <w:proofErr w:type="gramEnd"/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10.30-10.45</w:t>
      </w:r>
      <w:r w:rsidRPr="00AD34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 Лариса Петровна РЫЛЬКОВА, заведующая исследовательским отделом знаков почтовой оплаты ЦМС имени А. С. Попова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МАРКИ  ЮБИЛЕЙНОЙ РОМАНОВСКОЙ СЕРИИ – ОТ  ЗАМЫСЛА К ВОПЛОЩЕНИЮ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10.45-11.00</w:t>
      </w:r>
      <w:r w:rsidRPr="00AD34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Андрей Петрович ДЬЯЧЕНКО, искусствовед, Музей истории</w:t>
      </w:r>
      <w:proofErr w:type="gramStart"/>
      <w:r w:rsidRPr="00AD34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proofErr w:type="gramEnd"/>
      <w:r w:rsidRPr="00AD34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анкт-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ind w:left="768" w:firstLine="6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Петербурга  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РОМАНОВСКАЯ СЕРИЯ КАК ДИАЛОГ РУССКОГО И ЕВРОПЕЙСКОГО МОДЕРНА  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(юбилейная серия в контексте дизайнерских достижений стиля модерн)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11.00-11.15</w:t>
      </w:r>
      <w:r w:rsidRPr="00AD34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   Евгений Алексеевич ОБУХОВ, главный редактор журнала «ФИЛАТЕЛИЯ» ФГУП Издательско-торговый центр «МАРКА»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РОМАНОВСКАЯ СЕРИЯ В ФИЛАТЕЛИСТИЧЕСКОЙ ПЕРИОДИКЕ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11.15-11.30</w:t>
      </w:r>
      <w:r w:rsidRPr="00AD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               КОФЕ-БРЕЙК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11.30-11.45</w:t>
      </w:r>
      <w:r w:rsidRPr="00AD34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   Наталия Владимировна АНДРЕЕВА, ведущий научный сотрудник исследовательского отдела знаков почтовой оплаты ЦМС имени А. С. Попова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БЛАГОТВОРИТЕЛЬНЫЕ ПИСЬМА ВЕДОМСТВА ИМПЕРАТРИЦЫ МАРИИ ФЕДОРОВНЫ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11.45-12.00</w:t>
      </w:r>
      <w:r w:rsidRPr="00AD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   </w:t>
      </w:r>
      <w:r w:rsidRPr="00AD34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Андрей Петрович ДЬЯЧЕНКО, искусствовед, Музей истории Санкт-Петербурга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ind w:left="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ЭСТЕТИКА МИЛОСЕРДИЯ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tabs>
          <w:tab w:val="num" w:pos="1395"/>
        </w:tabs>
        <w:spacing w:before="100" w:beforeAutospacing="1" w:after="100" w:afterAutospacing="1" w:line="240" w:lineRule="auto"/>
        <w:ind w:left="1395" w:hanging="13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12.15-12.30</w:t>
      </w:r>
      <w:r w:rsidRPr="00AD346C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eastAsia="ru-RU"/>
        </w:rPr>
        <w:t xml:space="preserve">      </w:t>
      </w:r>
      <w:r w:rsidRPr="00AD34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Валентин Васильевич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4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СКУРЛОВ, эксперт по оценке художественных ценностей Министерства культуры и массовых коммуникаций РФ, кандидат искусствоведения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ind w:left="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АГАФОН ФАБЕРЖЕ В ВОСПОМИНАНИЯХ ДОКТОРА ИМРЕ ВАЙДЫ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12.30-12.45</w:t>
      </w:r>
      <w:r w:rsidRPr="00AD34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 Наталия Николаевна КУРИЦЫНА, Общество филателистов Санкт-Петербурга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ФИЛАТЕЛИСТИЧЕСКИЕ АДРЕСА СТАРОГО </w:t>
      </w:r>
      <w:proofErr w:type="gramStart"/>
      <w:r w:rsidRPr="00AD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ПЕТЕРБУР ГА</w:t>
      </w:r>
      <w:proofErr w:type="gramEnd"/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12.45</w:t>
      </w:r>
      <w:r w:rsidRPr="00AD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             ОТКРЫТИЕ ВЫСТАВКИ, ПОСВЯЩЕННОЙ МЕЖДУНАРОДНОЙ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ind w:left="768" w:firstLine="6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НЕДЕЛЕ ПИСЬМА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ind w:left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«ПЕТЕРБУРГСКИЙ ВЕРНИСАЖ. НЕДЕЛЯ </w:t>
      </w:r>
      <w:proofErr w:type="gramStart"/>
      <w:r w:rsidRPr="00AD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ПОЧТОВЫХ</w:t>
      </w:r>
      <w:proofErr w:type="gramEnd"/>
      <w:r w:rsidRPr="00AD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КОЛЛЕКЦИЙ-2012» ***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13.15-14.00</w:t>
      </w:r>
      <w:r w:rsidRPr="00AD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                          ОБЕД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14.00-14.15</w:t>
      </w:r>
      <w:r w:rsidRPr="00AD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   </w:t>
      </w:r>
      <w:r w:rsidRPr="00AD34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Людмила Николаевна БАКАЮТОВА, директор ЦМС имени А. С. Попова, кандидат </w:t>
      </w:r>
      <w:proofErr w:type="spellStart"/>
      <w:r w:rsidRPr="00AD34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культурологии</w:t>
      </w:r>
      <w:proofErr w:type="spellEnd"/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ИСТОРИЯ ОДНОГО МОДНОГО УВЛЕЧЕНИЯ или STAMPART 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(Коллекционирование ювелирных шкатулочек для почтовых марок)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tabs>
          <w:tab w:val="num" w:pos="1395"/>
        </w:tabs>
        <w:spacing w:before="100" w:beforeAutospacing="1" w:after="100" w:afterAutospacing="1" w:line="240" w:lineRule="auto"/>
        <w:ind w:left="1395" w:hanging="1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14.15-14.30</w:t>
      </w:r>
      <w:r w:rsidRPr="00AD346C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eastAsia="ru-RU"/>
        </w:rPr>
        <w:t xml:space="preserve">        </w:t>
      </w:r>
      <w:r w:rsidRPr="00AD34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Олег Сергеевич ВЛАДИМИРСКИЙ, директор Общества филателистов «Марки Петербурга»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ФИЛАТЕЛИЯ РОССИЙСКОЙ ИМПЕРИИ ГЛАЗАМИ СОВРЕМЕННОГО КОЛЛЕКЦИОНЕРА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tabs>
          <w:tab w:val="num" w:pos="1575"/>
        </w:tabs>
        <w:spacing w:before="100" w:beforeAutospacing="1" w:after="100" w:afterAutospacing="1" w:line="240" w:lineRule="auto"/>
        <w:ind w:left="1575" w:hanging="15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14.30-14.45</w:t>
      </w:r>
      <w:r w:rsidRPr="00AD346C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eastAsia="ru-RU"/>
        </w:rPr>
        <w:t xml:space="preserve">              </w:t>
      </w:r>
      <w:r w:rsidRPr="00AD34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Галина Павловна ЧУДЕСОВА, Общество филателистов Санкт-Петербурга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ОБЛИКА САНКТ-ПЕТЕРБУРГА В ПЕРИОД ПРАВЛЕНИЯ ДИНАСТИИ РОМАНОВЫХ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  Во время работы выставки ежедневно будет проводиться </w:t>
      </w:r>
      <w:proofErr w:type="spellStart"/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спецгашение</w:t>
      </w:r>
      <w:proofErr w:type="spellEnd"/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«Неделя почтовых коллекций»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 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>10 октября 2012 г.       «ПОЧТА»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 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10.00-10.15</w:t>
      </w:r>
      <w:r w:rsidRPr="00AD34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Антонина Александровна НИКОНОВА, зам. заведующего кафедрой музейного дела и охраны памятников философского факультета СПбГУ, кандидат философских наук, доцент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РОЛЬ ПОЧТОВОЙ СЛУЖБЫ В РАЗВИТИИ НАУЧНОГО ЗНАНИЯ В РОССИИ В ХIХ </w:t>
      </w:r>
      <w:proofErr w:type="gramStart"/>
      <w:r w:rsidRPr="00AD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AD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tabs>
          <w:tab w:val="num" w:pos="1455"/>
        </w:tabs>
        <w:spacing w:before="100" w:beforeAutospacing="1" w:after="100" w:afterAutospacing="1" w:line="240" w:lineRule="auto"/>
        <w:ind w:left="1455" w:hanging="14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10.15-10.30</w:t>
      </w:r>
      <w:r w:rsidRPr="00AD346C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eastAsia="ru-RU"/>
        </w:rPr>
        <w:t xml:space="preserve">          </w:t>
      </w:r>
      <w:r w:rsidRPr="00AD34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Надежда Ивановна ЛОСИЧ, заведующая исследовательским отделом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документальных фондов ЦМС имени А. С. Попова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ОТСРОЧЕННАЯ РЕФОРМА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10.30-10.45</w:t>
      </w:r>
      <w:r w:rsidRPr="00AD34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 Елена Юрьевна МАТВЕЕВИЧ,  старший научный сотрудник исследовательского отдела знаков почтовой оплаты ЦМС имени А. С. Попова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ПОЧТОВАЯ РЕФОРМА 1843 г. И ВВЕДЕНИЕ ПЕРВЫХ ЗНАКОВ ПОЧТОВОЙ ОПЛАТЫ В РОССИИ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10.45-11.00</w:t>
      </w:r>
      <w:r w:rsidRPr="00AD34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 Ипполит Сергеевич БРЮН,  Общество филателистов Санкт-Петербурга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ИСТОРИИ  ПОЧТЫ КРОНШТАДТА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tabs>
          <w:tab w:val="num" w:pos="1395"/>
        </w:tabs>
        <w:spacing w:before="100" w:beforeAutospacing="1" w:after="100" w:afterAutospacing="1" w:line="240" w:lineRule="auto"/>
        <w:ind w:left="1395" w:hanging="1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11.00-11.15</w:t>
      </w:r>
      <w:r w:rsidRPr="00AD346C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eastAsia="ru-RU"/>
        </w:rPr>
        <w:t xml:space="preserve">        </w:t>
      </w:r>
      <w:r w:rsidRPr="00AD34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Лев Георгиевич РАТНЕР, Общество филателистов Санкт-Петербурга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ВСПОМОГАТЕЛЬНЫЕ ПОЧТОВЫЕ ПУНКТЫ РОССИЙСКОЙ ИМПЕРИИ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tabs>
          <w:tab w:val="num" w:pos="1395"/>
        </w:tabs>
        <w:spacing w:before="100" w:beforeAutospacing="1" w:after="100" w:afterAutospacing="1" w:line="240" w:lineRule="auto"/>
        <w:ind w:left="1395" w:hanging="1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11.15-11.30</w:t>
      </w:r>
      <w:r w:rsidRPr="00AD346C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eastAsia="ru-RU"/>
        </w:rPr>
        <w:t xml:space="preserve">        </w:t>
      </w:r>
      <w:r w:rsidRPr="00AD34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Валерий Александрович ВЛАСОВ, Общество филателистов Санкт-Петербурга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ПОЧТА И МЕСТНОЕ САМОУПРАВЛЕНИЕ В РОССИЙСКОЙ ИМПЕРИИ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11.30-12.00</w:t>
      </w:r>
      <w:r w:rsidRPr="00AD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                     КОФЕ-БРЕЙК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tabs>
          <w:tab w:val="num" w:pos="1335"/>
        </w:tabs>
        <w:spacing w:before="100" w:beforeAutospacing="1" w:after="100" w:afterAutospacing="1" w:line="240" w:lineRule="auto"/>
        <w:ind w:left="1335" w:hanging="13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12.00-12.15</w:t>
      </w:r>
      <w:r w:rsidRPr="00AD346C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eastAsia="ru-RU"/>
        </w:rPr>
        <w:t xml:space="preserve">      </w:t>
      </w:r>
      <w:r w:rsidRPr="00AD34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Валерий Алексеевич СТЕПАНОВ, УФПС Псковской области – филиала ФГУП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ind w:left="627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«Почта России»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 ЗЕМЛЯК АФАНАСИЙ ЛАВРЕНТЬЕВИЧ ОРДИН-НАЩЕКИН И ИСТОКИ ГОСУДАРСТВЕННОЙ ПОЧТЫ РОССИИ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tabs>
          <w:tab w:val="num" w:pos="1455"/>
        </w:tabs>
        <w:spacing w:before="100" w:beforeAutospacing="1" w:after="100" w:afterAutospacing="1" w:line="240" w:lineRule="auto"/>
        <w:ind w:left="1455" w:hanging="14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12.15-12.30</w:t>
      </w:r>
      <w:r w:rsidRPr="00AD346C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eastAsia="ru-RU"/>
        </w:rPr>
        <w:t xml:space="preserve">          </w:t>
      </w:r>
      <w:r w:rsidRPr="00AD34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Татьяна Ильинична ЛЕБЕДЕВА, начальник ОПС Печорский почтамт УФПС Республики Коми – филиал ФГУП «Почта России», общественный директор Музея истории почты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ПОЧТОВЫЙ МИ-2. ИСТОРИЯ ОДНОГО ЭКСПОНАТА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12.30-12.45</w:t>
      </w:r>
      <w:r w:rsidRPr="00AD34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   Вадим Михайлович КУСТОВ, культуролог, Санкт-Петербург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ПОЧТОВОЙ СЛУЖБЫ НА БЛИЖНЕМ ВОСТОКЕ. ИСТОРИКО-КУЛЬТУРОЛОГИЧЕСКИЙ АСПЕКТ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12.45-13.00</w:t>
      </w:r>
      <w:r w:rsidRPr="00AD34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Светлана Викторовна ЛАЗАРЕНКО, зав. архивом и Музеем почты Удмуртии УФПС Удмуртской республики – филиала ФГУП «Почта России»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МУЗЕЙ ПОЧТЫ УДМУРТИИ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13.00-13.15    </w:t>
      </w:r>
      <w:r w:rsidRPr="00AD34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Виктория Леонидовна БЛОХИНА, руководитель группы по связям с общественностью УФПС Красноярского края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ПОЧТОВЫЙ ВИРТУАЛЬНЫЙ МУЗЕЙ: НОВАЯ КОММУНИКАЦИОННАЯ ПЛОЩАДКА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D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46C" w:rsidRPr="00AD346C" w:rsidRDefault="00AD346C" w:rsidP="00AD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13.15-13.30</w:t>
      </w:r>
      <w:r w:rsidRPr="00AD34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     ПРИНЯТИЕ РЕЗОЛЮЦИИ.               </w:t>
      </w:r>
    </w:p>
    <w:p w:rsidR="00E2702F" w:rsidRDefault="00AD346C"/>
    <w:sectPr w:rsidR="00E2702F" w:rsidSect="00E00058">
      <w:pgSz w:w="11906" w:h="16838"/>
      <w:pgMar w:top="1701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D346C"/>
    <w:rsid w:val="00187085"/>
    <w:rsid w:val="00935AC8"/>
    <w:rsid w:val="00AD346C"/>
    <w:rsid w:val="00E00058"/>
    <w:rsid w:val="00E023CB"/>
    <w:rsid w:val="00F0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AD346C"/>
  </w:style>
  <w:style w:type="character" w:customStyle="1" w:styleId="grame">
    <w:name w:val="grame"/>
    <w:basedOn w:val="a0"/>
    <w:rsid w:val="00AD34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9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806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Abdamova Z. V</dc:creator>
  <cp:keywords/>
  <dc:description/>
  <cp:lastModifiedBy>Abdamova Z. V</cp:lastModifiedBy>
  <cp:revision>2</cp:revision>
  <dcterms:created xsi:type="dcterms:W3CDTF">2017-11-16T08:16:00Z</dcterms:created>
  <dcterms:modified xsi:type="dcterms:W3CDTF">2017-11-16T08:17:00Z</dcterms:modified>
</cp:coreProperties>
</file>